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2" w:rsidRDefault="00723C62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7A278F" w:rsidRDefault="007A278F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7A278F" w:rsidRDefault="007A278F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2301C7" w:rsidRDefault="007F0520" w:rsidP="00B153CA">
      <w:pPr>
        <w:pStyle w:val="Normal200405151106433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İHRACATÇI  BEYANI  VE  </w:t>
      </w:r>
      <w:r w:rsidR="00B153CA" w:rsidRPr="002301C7">
        <w:rPr>
          <w:rFonts w:ascii="Arial" w:hAnsi="Arial" w:cs="Arial"/>
          <w:b/>
          <w:bCs/>
          <w:sz w:val="24"/>
          <w:szCs w:val="24"/>
          <w:u w:val="single"/>
        </w:rPr>
        <w:t>TAAHHÜTNAME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7C6AA2" w:rsidRDefault="007A278F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Odanızca onaylanma</w:t>
      </w:r>
      <w:r w:rsidR="00E87622">
        <w:rPr>
          <w:rFonts w:ascii="Arial" w:hAnsi="Arial" w:cs="Arial"/>
          <w:sz w:val="24"/>
          <w:szCs w:val="24"/>
        </w:rPr>
        <w:t>sını talep ettiğimiz ………</w:t>
      </w:r>
      <w:r w:rsidR="007F0520">
        <w:rPr>
          <w:rFonts w:ascii="Arial" w:hAnsi="Arial" w:cs="Arial"/>
          <w:sz w:val="24"/>
          <w:szCs w:val="24"/>
        </w:rPr>
        <w:t>….</w:t>
      </w:r>
      <w:r w:rsidR="00E87622">
        <w:rPr>
          <w:rFonts w:ascii="Arial" w:hAnsi="Arial" w:cs="Arial"/>
          <w:sz w:val="24"/>
          <w:szCs w:val="24"/>
        </w:rPr>
        <w:t>seri numaralı</w:t>
      </w:r>
      <w:r>
        <w:rPr>
          <w:rFonts w:ascii="Arial" w:hAnsi="Arial" w:cs="Arial"/>
          <w:sz w:val="24"/>
          <w:szCs w:val="24"/>
        </w:rPr>
        <w:t xml:space="preserve"> </w:t>
      </w:r>
      <w:r w:rsidRPr="00FB4FCC">
        <w:rPr>
          <w:rFonts w:ascii="Arial" w:hAnsi="Arial" w:cs="Arial"/>
          <w:sz w:val="24"/>
          <w:szCs w:val="24"/>
        </w:rPr>
        <w:t>EUR</w:t>
      </w:r>
      <w:r w:rsidR="00131D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Dolaşım Sertifikası muhteviyatı </w:t>
      </w:r>
      <w:r w:rsidR="00B153CA">
        <w:rPr>
          <w:rFonts w:ascii="Arial" w:hAnsi="Arial" w:cs="Arial"/>
          <w:sz w:val="24"/>
          <w:szCs w:val="24"/>
        </w:rPr>
        <w:t xml:space="preserve">eşyanın imalinde </w:t>
      </w:r>
    </w:p>
    <w:p w:rsidR="007C6AA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7C6AA2" w:rsidRDefault="00B26875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6" style="position:absolute;left:0;text-align:left;margin-left:1.85pt;margin-top:3.6pt;width:9.75pt;height:9.2pt;z-index:251657216"/>
        </w:pict>
      </w:r>
      <w:r w:rsidR="007C6AA2">
        <w:rPr>
          <w:rFonts w:ascii="Arial" w:hAnsi="Arial" w:cs="Arial"/>
          <w:sz w:val="24"/>
          <w:szCs w:val="24"/>
        </w:rPr>
        <w:t xml:space="preserve">       Tamami ile Türkiye ve/veya taraf ülke/ülkeler menşeli girdiler kullanıldığını</w:t>
      </w:r>
    </w:p>
    <w:p w:rsidR="007C6AA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162F7F" w:rsidRDefault="00B26875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8" style="position:absolute;left:0;text-align:left;margin-left:1.85pt;margin-top:1.5pt;width:9.75pt;height:9.2pt;z-index:251658240"/>
        </w:pict>
      </w:r>
      <w:r w:rsidR="007C6AA2">
        <w:rPr>
          <w:rFonts w:ascii="Arial" w:hAnsi="Arial" w:cs="Arial"/>
          <w:sz w:val="24"/>
          <w:szCs w:val="24"/>
        </w:rPr>
        <w:t xml:space="preserve">       Ü</w:t>
      </w:r>
      <w:r w:rsidR="00FB4FCC">
        <w:rPr>
          <w:rFonts w:ascii="Arial" w:hAnsi="Arial" w:cs="Arial"/>
          <w:sz w:val="24"/>
          <w:szCs w:val="24"/>
        </w:rPr>
        <w:t>çüncü ülke menşeli</w:t>
      </w:r>
      <w:r w:rsidR="00B153CA">
        <w:rPr>
          <w:rFonts w:ascii="Arial" w:hAnsi="Arial" w:cs="Arial"/>
          <w:sz w:val="24"/>
          <w:szCs w:val="24"/>
        </w:rPr>
        <w:t xml:space="preserve"> </w:t>
      </w:r>
      <w:r w:rsidR="00FB4FCC">
        <w:rPr>
          <w:rFonts w:ascii="Arial" w:hAnsi="Arial" w:cs="Arial"/>
          <w:sz w:val="24"/>
          <w:szCs w:val="24"/>
        </w:rPr>
        <w:t>girdiler</w:t>
      </w:r>
      <w:r w:rsidR="00B153CA">
        <w:rPr>
          <w:rFonts w:ascii="Arial" w:hAnsi="Arial" w:cs="Arial"/>
          <w:sz w:val="24"/>
          <w:szCs w:val="24"/>
        </w:rPr>
        <w:t xml:space="preserve"> kullan</w:t>
      </w:r>
      <w:r w:rsidR="007C6AA2">
        <w:rPr>
          <w:rFonts w:ascii="Arial" w:hAnsi="Arial" w:cs="Arial"/>
          <w:sz w:val="24"/>
          <w:szCs w:val="24"/>
        </w:rPr>
        <w:t>ılmakla birlikte</w:t>
      </w:r>
      <w:r w:rsidR="00B153CA">
        <w:rPr>
          <w:rFonts w:ascii="Arial" w:hAnsi="Arial" w:cs="Arial"/>
          <w:sz w:val="24"/>
          <w:szCs w:val="24"/>
        </w:rPr>
        <w:t xml:space="preserve">, söz konusu girdilerin </w:t>
      </w:r>
      <w:r w:rsidR="00E87622">
        <w:rPr>
          <w:rFonts w:ascii="Arial" w:hAnsi="Arial" w:cs="Arial"/>
          <w:sz w:val="24"/>
          <w:szCs w:val="24"/>
        </w:rPr>
        <w:t xml:space="preserve">Türkiye ile ithal ülkesi arasında ikili veya çok taraflı ticarete ilişkin kuralları düzenleyen </w:t>
      </w:r>
      <w:r w:rsidR="00B153CA">
        <w:rPr>
          <w:rFonts w:ascii="Arial" w:hAnsi="Arial" w:cs="Arial"/>
          <w:sz w:val="24"/>
          <w:szCs w:val="24"/>
        </w:rPr>
        <w:t>Yönetmeli</w:t>
      </w:r>
      <w:r w:rsidR="00E87622">
        <w:rPr>
          <w:rFonts w:ascii="Arial" w:hAnsi="Arial" w:cs="Arial"/>
          <w:sz w:val="24"/>
          <w:szCs w:val="24"/>
        </w:rPr>
        <w:t xml:space="preserve">k </w:t>
      </w:r>
      <w:r w:rsidR="00FB4FCC">
        <w:rPr>
          <w:rFonts w:ascii="Arial" w:hAnsi="Arial" w:cs="Arial"/>
          <w:sz w:val="24"/>
          <w:szCs w:val="24"/>
        </w:rPr>
        <w:t xml:space="preserve"> ek</w:t>
      </w:r>
      <w:r w:rsidR="00B153CA">
        <w:rPr>
          <w:rFonts w:ascii="Arial" w:hAnsi="Arial" w:cs="Arial"/>
          <w:sz w:val="24"/>
          <w:szCs w:val="24"/>
        </w:rPr>
        <w:t>in</w:t>
      </w:r>
      <w:r w:rsidR="00E87622">
        <w:rPr>
          <w:rFonts w:ascii="Arial" w:hAnsi="Arial" w:cs="Arial"/>
          <w:sz w:val="24"/>
          <w:szCs w:val="24"/>
        </w:rPr>
        <w:t>d</w:t>
      </w:r>
      <w:r w:rsidR="00B153CA">
        <w:rPr>
          <w:rFonts w:ascii="Arial" w:hAnsi="Arial" w:cs="Arial"/>
          <w:sz w:val="24"/>
          <w:szCs w:val="24"/>
        </w:rPr>
        <w:t xml:space="preserve">e </w:t>
      </w:r>
      <w:r w:rsidR="00E87622">
        <w:rPr>
          <w:rFonts w:ascii="Arial" w:hAnsi="Arial" w:cs="Arial"/>
          <w:sz w:val="24"/>
          <w:szCs w:val="24"/>
        </w:rPr>
        <w:t>yer alan imal edilen ürünün menşe statüsü kazanması için menşeli olmayan maddelere uygulanması gereken işlem ve işçilik listesinde</w:t>
      </w:r>
      <w:r w:rsidR="00FB4FCC">
        <w:rPr>
          <w:rFonts w:ascii="Arial" w:hAnsi="Arial" w:cs="Arial"/>
          <w:sz w:val="24"/>
          <w:szCs w:val="24"/>
        </w:rPr>
        <w:t xml:space="preserve"> belirlenen </w:t>
      </w:r>
      <w:r w:rsidR="00B153CA">
        <w:rPr>
          <w:rFonts w:ascii="Arial" w:hAnsi="Arial" w:cs="Arial"/>
          <w:sz w:val="24"/>
          <w:szCs w:val="24"/>
        </w:rPr>
        <w:t xml:space="preserve"> işçilik ve kıymet artışı kriterlerine göre Türkiye menşeli sayılabilecek seviyede yeterli işçilik </w:t>
      </w:r>
      <w:r w:rsidR="00FB4FCC">
        <w:rPr>
          <w:rFonts w:ascii="Arial" w:hAnsi="Arial" w:cs="Arial"/>
          <w:sz w:val="24"/>
          <w:szCs w:val="24"/>
        </w:rPr>
        <w:t>ve işlem gördüğünü</w:t>
      </w:r>
      <w:r w:rsidR="007C6AA2">
        <w:rPr>
          <w:rFonts w:ascii="Arial" w:hAnsi="Arial" w:cs="Arial"/>
          <w:sz w:val="24"/>
          <w:szCs w:val="24"/>
        </w:rPr>
        <w:t xml:space="preserve"> </w:t>
      </w:r>
    </w:p>
    <w:p w:rsidR="00A51EE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BEYAN ;</w:t>
      </w:r>
    </w:p>
    <w:p w:rsidR="00A51EE2" w:rsidRDefault="00A51EE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B4FCC">
        <w:rPr>
          <w:rFonts w:ascii="Arial" w:hAnsi="Arial" w:cs="Arial"/>
          <w:sz w:val="24"/>
          <w:szCs w:val="24"/>
        </w:rPr>
        <w:t xml:space="preserve">onu ile ilgili ihtilaf oluşması </w:t>
      </w:r>
      <w:r w:rsidR="00B153CA">
        <w:rPr>
          <w:rFonts w:ascii="Arial" w:hAnsi="Arial" w:cs="Arial"/>
          <w:sz w:val="24"/>
          <w:szCs w:val="24"/>
        </w:rPr>
        <w:t xml:space="preserve"> hal</w:t>
      </w:r>
      <w:r w:rsidR="00FB4FCC">
        <w:rPr>
          <w:rFonts w:ascii="Arial" w:hAnsi="Arial" w:cs="Arial"/>
          <w:sz w:val="24"/>
          <w:szCs w:val="24"/>
        </w:rPr>
        <w:t>inde</w:t>
      </w:r>
      <w:r>
        <w:rPr>
          <w:rFonts w:ascii="Arial" w:hAnsi="Arial" w:cs="Arial"/>
          <w:sz w:val="24"/>
          <w:szCs w:val="24"/>
        </w:rPr>
        <w:t>,</w:t>
      </w:r>
      <w:r w:rsidR="00FB4FCC">
        <w:rPr>
          <w:rFonts w:ascii="Arial" w:hAnsi="Arial" w:cs="Arial"/>
          <w:sz w:val="24"/>
          <w:szCs w:val="24"/>
        </w:rPr>
        <w:t xml:space="preserve"> yetkili mercilerce talep edile</w:t>
      </w:r>
      <w:r>
        <w:rPr>
          <w:rFonts w:ascii="Arial" w:hAnsi="Arial" w:cs="Arial"/>
          <w:sz w:val="24"/>
          <w:szCs w:val="24"/>
        </w:rPr>
        <w:t>bilecek</w:t>
      </w:r>
      <w:r w:rsidR="00FB4FCC">
        <w:rPr>
          <w:rFonts w:ascii="Arial" w:hAnsi="Arial" w:cs="Arial"/>
          <w:sz w:val="24"/>
          <w:szCs w:val="24"/>
        </w:rPr>
        <w:t xml:space="preserve"> her türlü ispat edici bilgi ve belgeyi temin edeceğimizi</w:t>
      </w:r>
      <w:r w:rsidR="009108C1">
        <w:rPr>
          <w:rFonts w:ascii="Arial" w:hAnsi="Arial" w:cs="Arial"/>
          <w:sz w:val="24"/>
          <w:szCs w:val="24"/>
        </w:rPr>
        <w:t xml:space="preserve"> ve gerekirse</w:t>
      </w:r>
      <w:r>
        <w:rPr>
          <w:rFonts w:ascii="Arial" w:hAnsi="Arial" w:cs="Arial"/>
          <w:sz w:val="24"/>
          <w:szCs w:val="24"/>
        </w:rPr>
        <w:t xml:space="preserve">, bu merciler tarafından hesaplarımızın kontrolünü ve eşyanın imalat işlemlerinin </w:t>
      </w:r>
      <w:r w:rsidR="009108C1">
        <w:rPr>
          <w:rFonts w:ascii="Arial" w:hAnsi="Arial" w:cs="Arial"/>
          <w:sz w:val="24"/>
          <w:szCs w:val="24"/>
        </w:rPr>
        <w:t>denetlenmesini kabul ettiğimizi</w:t>
      </w:r>
      <w:r w:rsidR="00162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TAAHHÜT ;</w:t>
      </w:r>
    </w:p>
    <w:p w:rsidR="00162F7F" w:rsidRDefault="00162F7F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Aksine bir durumun tespiti durumunda doğabilecek her türlü cezai sorumluluğun tarafımıza ait olma</w:t>
      </w:r>
      <w:r w:rsidR="00BE10EA">
        <w:rPr>
          <w:rFonts w:ascii="Arial" w:hAnsi="Arial" w:cs="Arial"/>
          <w:sz w:val="24"/>
          <w:szCs w:val="24"/>
        </w:rPr>
        <w:t>sı</w:t>
      </w:r>
      <w:r>
        <w:rPr>
          <w:rFonts w:ascii="Arial" w:hAnsi="Arial" w:cs="Arial"/>
          <w:sz w:val="24"/>
          <w:szCs w:val="24"/>
        </w:rPr>
        <w:t xml:space="preserve"> kaydı ile </w:t>
      </w:r>
      <w:r w:rsidR="00BE10EA">
        <w:rPr>
          <w:rFonts w:ascii="Arial" w:hAnsi="Arial" w:cs="Arial"/>
          <w:sz w:val="24"/>
          <w:szCs w:val="24"/>
        </w:rPr>
        <w:t>belgenin beyan</w:t>
      </w:r>
      <w:r w:rsidR="00431793">
        <w:rPr>
          <w:rFonts w:ascii="Arial" w:hAnsi="Arial" w:cs="Arial"/>
          <w:sz w:val="24"/>
          <w:szCs w:val="24"/>
        </w:rPr>
        <w:t>ımız doğrultusunda onaylanması hususunda gereğini</w:t>
      </w:r>
    </w:p>
    <w:p w:rsidR="007F0520" w:rsidRDefault="00BE10E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ARZ ;</w:t>
      </w:r>
      <w:r w:rsidR="00F46D59">
        <w:rPr>
          <w:rFonts w:ascii="Arial" w:hAnsi="Arial" w:cs="Arial"/>
          <w:sz w:val="24"/>
          <w:szCs w:val="24"/>
        </w:rPr>
        <w:t xml:space="preserve"> 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ederiz.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FİRMA UNVANI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TAAHHÜTNAMEYİ İMZALAYANIN ADI SOYADI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TAAHHÜTNAMEYİ İMZALAYANIN FİRMADAKİ GÖREVİ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TARİH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İMZA 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KAŞE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İhraç konusu eşyanın üretiminde ithal girdi kullanıldı 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ise ithal edilen eşyanın Türkiye’de gördüğü işlem ve 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işçilik safhaları ile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İhraç konusu eşyanın çıkış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B2A7F" w:rsidRDefault="004B2A7F"/>
    <w:sectPr w:rsidR="004B2A7F" w:rsidSect="00BA1525">
      <w:endnotePr>
        <w:numFmt w:val="decimal"/>
      </w:endnotePr>
      <w:pgSz w:w="12240" w:h="15840" w:code="1"/>
      <w:pgMar w:top="0" w:right="1418" w:bottom="0" w:left="1418" w:header="0" w:footer="0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endnotePr>
    <w:numFmt w:val="decimal"/>
  </w:endnotePr>
  <w:compat/>
  <w:rsids>
    <w:rsidRoot w:val="000C2A7A"/>
    <w:rsid w:val="000C2A7A"/>
    <w:rsid w:val="00131D93"/>
    <w:rsid w:val="00162F7F"/>
    <w:rsid w:val="001E36A4"/>
    <w:rsid w:val="002247A0"/>
    <w:rsid w:val="002301C7"/>
    <w:rsid w:val="00325ABB"/>
    <w:rsid w:val="00431793"/>
    <w:rsid w:val="00440235"/>
    <w:rsid w:val="004B2A7F"/>
    <w:rsid w:val="007151AF"/>
    <w:rsid w:val="00723C62"/>
    <w:rsid w:val="007A278F"/>
    <w:rsid w:val="007C6AA2"/>
    <w:rsid w:val="007F0520"/>
    <w:rsid w:val="009108C1"/>
    <w:rsid w:val="00990150"/>
    <w:rsid w:val="00A51EE2"/>
    <w:rsid w:val="00B153CA"/>
    <w:rsid w:val="00B26875"/>
    <w:rsid w:val="00B73A4F"/>
    <w:rsid w:val="00BA1525"/>
    <w:rsid w:val="00BE10EA"/>
    <w:rsid w:val="00E87622"/>
    <w:rsid w:val="00F46D59"/>
    <w:rsid w:val="00FB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3368">
    <w:name w:val="Normal 20040515_110643_368"/>
    <w:rsid w:val="00B153CA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rFonts w:ascii="Courier" w:eastAsia="Courier" w:hAnsi="Courier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ODASINA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ODASINA</dc:title>
  <dc:creator>Bahriye Çetin</dc:creator>
  <cp:lastModifiedBy>Anonim</cp:lastModifiedBy>
  <cp:revision>2</cp:revision>
  <cp:lastPrinted>2010-03-04T12:52:00Z</cp:lastPrinted>
  <dcterms:created xsi:type="dcterms:W3CDTF">2017-04-25T13:29:00Z</dcterms:created>
  <dcterms:modified xsi:type="dcterms:W3CDTF">2017-04-25T13:29:00Z</dcterms:modified>
</cp:coreProperties>
</file>